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1C" w:rsidRDefault="00575E1C" w:rsidP="00DD0238">
      <w:pPr>
        <w:spacing w:after="0" w:line="240" w:lineRule="auto"/>
        <w:ind w:right="-15"/>
        <w:textAlignment w:val="baseline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575E1C" w:rsidRPr="00575E1C" w:rsidRDefault="00575E1C" w:rsidP="00575E1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5E1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575E1C" w:rsidRPr="00575E1C" w:rsidRDefault="00575E1C" w:rsidP="00575E1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РОССИЙСКАЯ ФЕДЕРАЦИЯ</w:t>
      </w:r>
    </w:p>
    <w:p w:rsidR="00575E1C" w:rsidRPr="00575E1C" w:rsidRDefault="00575E1C" w:rsidP="00575E1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КАРАЧАЕВО-ЧЕРКЕССКАЯ РЕСПУБЛИКА</w:t>
      </w:r>
    </w:p>
    <w:p w:rsidR="00575E1C" w:rsidRPr="00575E1C" w:rsidRDefault="00575E1C" w:rsidP="0057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УСТЬ-ДЖЕГУТИНСКИЙ МУНИЦИПАЛЬНЫЙ  РАЙОН</w:t>
      </w:r>
    </w:p>
    <w:p w:rsidR="00575E1C" w:rsidRPr="00575E1C" w:rsidRDefault="00575E1C" w:rsidP="00575E1C">
      <w:pPr>
        <w:pBdr>
          <w:bottom w:val="single" w:sz="12" w:space="1" w:color="auto"/>
        </w:pBdr>
        <w:spacing w:after="0" w:line="240" w:lineRule="auto"/>
        <w:ind w:left="708" w:right="-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75E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ОБЩЕОБРАЗОВАТЕЛЬНОЕ</w:t>
      </w:r>
      <w:r w:rsidRPr="00575E1C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 </w:t>
      </w:r>
      <w:r w:rsidRPr="00575E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УЧРЕЖДЕНИЕ </w:t>
      </w:r>
    </w:p>
    <w:p w:rsidR="00575E1C" w:rsidRPr="00575E1C" w:rsidRDefault="00575E1C" w:rsidP="0057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«СРЕДНЯЯ ОБЩЕОБРАЗОВАТЕЛЬНАЯ ШКОЛА </w:t>
      </w:r>
      <w:proofErr w:type="spellStart"/>
      <w:r w:rsidRPr="00575E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proofErr w:type="gramStart"/>
      <w:r w:rsidRPr="00575E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.В</w:t>
      </w:r>
      <w:proofErr w:type="gramEnd"/>
      <w:r w:rsidRPr="00575E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АЖНОЕ</w:t>
      </w:r>
      <w:proofErr w:type="spellEnd"/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E1C" w:rsidRPr="00575E1C" w:rsidRDefault="00575E1C" w:rsidP="00575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575E1C" w:rsidRPr="00575E1C" w:rsidTr="00804392">
        <w:tc>
          <w:tcPr>
            <w:tcW w:w="3190" w:type="dxa"/>
            <w:shd w:val="clear" w:color="auto" w:fill="auto"/>
          </w:tcPr>
          <w:p w:rsidR="00575E1C" w:rsidRPr="00575E1C" w:rsidRDefault="00575E1C" w:rsidP="0057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учителей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протокол № ____ 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___08.202___г.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575E1C" w:rsidRPr="00575E1C" w:rsidRDefault="00575E1C" w:rsidP="0057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_________________(ФИО)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575E1C" w:rsidRPr="00575E1C" w:rsidRDefault="00575E1C" w:rsidP="0057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СОГЛАСОВАНА </w:t>
            </w:r>
          </w:p>
          <w:p w:rsidR="00575E1C" w:rsidRPr="00575E1C" w:rsidRDefault="00575E1C" w:rsidP="0057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E1C" w:rsidRPr="00575E1C" w:rsidRDefault="00575E1C" w:rsidP="0057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заместителем директора </w:t>
            </w:r>
          </w:p>
          <w:p w:rsidR="00575E1C" w:rsidRPr="00575E1C" w:rsidRDefault="00575E1C" w:rsidP="0057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____________________  </w:t>
            </w:r>
          </w:p>
          <w:p w:rsidR="00575E1C" w:rsidRPr="00575E1C" w:rsidRDefault="00575E1C" w:rsidP="0057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575E1C" w:rsidRPr="00575E1C" w:rsidRDefault="00575E1C" w:rsidP="0057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E1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__________________(ФИО)</w:t>
            </w:r>
          </w:p>
          <w:p w:rsidR="00575E1C" w:rsidRPr="00575E1C" w:rsidRDefault="00575E1C" w:rsidP="0057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_____08.202___г.        </w:t>
            </w:r>
          </w:p>
        </w:tc>
        <w:tc>
          <w:tcPr>
            <w:tcW w:w="3226" w:type="dxa"/>
            <w:shd w:val="clear" w:color="auto" w:fill="auto"/>
          </w:tcPr>
          <w:p w:rsidR="00575E1C" w:rsidRPr="00575E1C" w:rsidRDefault="00575E1C" w:rsidP="0057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УТВЕРЖДЕНА 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от __августа 202_г. №_____ Директор</w:t>
            </w:r>
            <w:r w:rsidRPr="00575E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_________________ </w:t>
            </w:r>
          </w:p>
          <w:p w:rsidR="00575E1C" w:rsidRPr="00575E1C" w:rsidRDefault="00575E1C" w:rsidP="0057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75E1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  <w:p w:rsidR="00575E1C" w:rsidRPr="00575E1C" w:rsidRDefault="00575E1C" w:rsidP="0057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____________________(ФИО)             </w:t>
            </w:r>
          </w:p>
        </w:tc>
      </w:tr>
    </w:tbl>
    <w:p w:rsidR="00575E1C" w:rsidRPr="00575E1C" w:rsidRDefault="00575E1C" w:rsidP="0057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Pr="00575E1C" w:rsidRDefault="00575E1C" w:rsidP="0057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Pr="00575E1C" w:rsidRDefault="00575E1C" w:rsidP="0057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Pr="00575E1C" w:rsidRDefault="00575E1C" w:rsidP="0057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Pr="00575E1C" w:rsidRDefault="00575E1C" w:rsidP="00575E1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1pt;height:20.1pt" fillcolor="black">
            <v:stroke r:id="rId7" o:title=""/>
            <v:shadow color="#868686"/>
            <v:textpath style="font-family:&quot;Times New Roman&quot;;font-size:18pt;font-weight:bold;v-text-kern:t" trim="t" fitpath="t" string="РАБОЧАЯ   ПРОГРАММА"/>
          </v:shape>
        </w:pic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Pr="00575E1C" w:rsidRDefault="00575E1C" w:rsidP="00575E1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предмету______________________________________________________________</w: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 класса</w: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0"/>
          <w:szCs w:val="24"/>
          <w:lang w:eastAsia="ru-RU"/>
        </w:rPr>
        <w:t>(уровень: базовый, профильный, специального коррекционного класса)</w: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Pr="00575E1C" w:rsidRDefault="00575E1C" w:rsidP="00575E1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202___ - 202____ учебный год</w: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 обучения ___________________________________________________</w: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___________________________________________________</w: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Pr="00575E1C" w:rsidRDefault="00575E1C" w:rsidP="00575E1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примерной _______________________</w: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учебника______________________________________________________</w: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Pr="00575E1C" w:rsidRDefault="00575E1C" w:rsidP="00575E1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Pr="00575E1C" w:rsidRDefault="00575E1C" w:rsidP="0057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Pr="00575E1C" w:rsidRDefault="00575E1C" w:rsidP="0057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Pr="00575E1C" w:rsidRDefault="00575E1C" w:rsidP="00575E1C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разработал: </w:t>
      </w:r>
    </w:p>
    <w:p w:rsidR="00575E1C" w:rsidRPr="00575E1C" w:rsidRDefault="00575E1C" w:rsidP="00575E1C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________________</w:t>
      </w:r>
    </w:p>
    <w:p w:rsidR="00575E1C" w:rsidRPr="00575E1C" w:rsidRDefault="00575E1C" w:rsidP="00575E1C">
      <w:pPr>
        <w:tabs>
          <w:tab w:val="left" w:pos="6043"/>
          <w:tab w:val="left" w:pos="73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575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квалификация __________</w:t>
      </w:r>
    </w:p>
    <w:p w:rsidR="00575E1C" w:rsidRPr="00575E1C" w:rsidRDefault="00575E1C" w:rsidP="00575E1C">
      <w:pPr>
        <w:tabs>
          <w:tab w:val="left" w:pos="6043"/>
          <w:tab w:val="left" w:pos="73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1C" w:rsidRDefault="00575E1C" w:rsidP="00DD0238">
      <w:pPr>
        <w:spacing w:after="0" w:line="240" w:lineRule="auto"/>
        <w:ind w:right="-1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E1C" w:rsidRDefault="00575E1C" w:rsidP="00DD0238">
      <w:pPr>
        <w:spacing w:after="0" w:line="240" w:lineRule="auto"/>
        <w:ind w:right="-15"/>
        <w:textAlignment w:val="baseline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575E1C" w:rsidRDefault="00575E1C" w:rsidP="00DD0238">
      <w:pPr>
        <w:spacing w:after="0" w:line="240" w:lineRule="auto"/>
        <w:ind w:right="-15"/>
        <w:textAlignment w:val="baseline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481BA2" w:rsidRPr="00DD0238" w:rsidRDefault="00575E1C" w:rsidP="00DD0238">
      <w:pPr>
        <w:spacing w:after="0" w:line="240" w:lineRule="auto"/>
        <w:ind w:right="-1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 xml:space="preserve">                                                </w:t>
      </w:r>
      <w:r w:rsidR="00481BA2" w:rsidRPr="00BA0503">
        <w:rPr>
          <w:rFonts w:eastAsia="Times New Roman" w:cstheme="minorHAnsi"/>
          <w:b/>
          <w:bCs/>
          <w:sz w:val="24"/>
          <w:szCs w:val="24"/>
          <w:lang w:eastAsia="ru-RU"/>
        </w:rPr>
        <w:t>Пояснительная записка</w:t>
      </w:r>
      <w:r w:rsidR="00481BA2" w:rsidRPr="00DD0238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="00481BA2"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ind w:left="705" w:right="-1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Рабочая программа составлена в соответствии с  требованиями  Федерального государственного образовательного стандарта второго поколения (Федеральный  государственный  образовательный  стандарт  основного общего образования /Стандарты второго поколения /М.:«Просвещение»,2011),  Концепции нового учебно-методического комплекса по отечественной истории и Историко-культурного стандарта,  на основе Примерной программы основного общего образования по истории для 5-9 классов образовательных учреждений и авторской  программы Данилова А. А. (Рабочая программа и тематическое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 планирование курса «История России». 6—9 классы (основная школа): учебное пособие для общеобразовательных организаций /А. А. Данилов, О. Н. Журавлева, И. Е. Барыкина.  - 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М.: Просвещение, 2016) </w:t>
      </w:r>
      <w:proofErr w:type="gramEnd"/>
    </w:p>
    <w:p w:rsidR="00481BA2" w:rsidRPr="00DD0238" w:rsidRDefault="00481BA2" w:rsidP="00DD0238">
      <w:p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Особенности программы — ее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интегративность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, объединение курсов всеобщей и отечественной истории при сохранении их самостоятельности и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самоценности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,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 так как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 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которые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 так или иначе вошли в историю современной цивилизации. </w:t>
      </w:r>
    </w:p>
    <w:p w:rsidR="00481BA2" w:rsidRPr="00DD0238" w:rsidRDefault="00481BA2" w:rsidP="00DD0238">
      <w:p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Преподавание курса «История России с древнейших времен до конца XVI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 </w:t>
      </w:r>
    </w:p>
    <w:p w:rsidR="00481BA2" w:rsidRPr="00DD0238" w:rsidRDefault="00481BA2" w:rsidP="00DD0238">
      <w:p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Рабочая программа ориентирована на использование УМК: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Агибалова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Е.В., Донской Г.М. Всеобщая история. История Средн</w:t>
      </w:r>
      <w:r w:rsidR="00DD0238">
        <w:rPr>
          <w:rFonts w:eastAsia="Times New Roman" w:cstheme="minorHAnsi"/>
          <w:sz w:val="24"/>
          <w:szCs w:val="24"/>
          <w:lang w:eastAsia="ru-RU"/>
        </w:rPr>
        <w:t>их веков. М.: Просвещение, 2018</w:t>
      </w:r>
      <w:r w:rsidRPr="00DD0238">
        <w:rPr>
          <w:rFonts w:eastAsia="Times New Roman" w:cstheme="minorHAnsi"/>
          <w:sz w:val="24"/>
          <w:szCs w:val="24"/>
          <w:lang w:eastAsia="ru-RU"/>
        </w:rPr>
        <w:t>                 </w:t>
      </w:r>
    </w:p>
    <w:p w:rsidR="00481BA2" w:rsidRPr="00DD0238" w:rsidRDefault="00481BA2" w:rsidP="00DD0238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Арсентьев Н.М., Данилов А.А., Стефанович П.С. / под редакцией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Торкунова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А.В. История России. 6 класс. В 2 частях.</w:t>
      </w:r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 </w:t>
      </w:r>
      <w:r w:rsidRPr="00DD0238">
        <w:rPr>
          <w:rFonts w:eastAsia="Times New Roman" w:cstheme="minorHAnsi"/>
          <w:sz w:val="24"/>
          <w:szCs w:val="24"/>
          <w:lang w:eastAsia="ru-RU"/>
        </w:rPr>
        <w:t xml:space="preserve">М.: Просвещение, </w:t>
      </w:r>
      <w:r w:rsidR="00DD0238">
        <w:rPr>
          <w:rFonts w:eastAsia="Times New Roman" w:cstheme="minorHAnsi"/>
          <w:sz w:val="24"/>
          <w:szCs w:val="24"/>
          <w:lang w:eastAsia="ru-RU"/>
        </w:rPr>
        <w:t>2017</w:t>
      </w:r>
    </w:p>
    <w:p w:rsidR="00481BA2" w:rsidRPr="00DD0238" w:rsidRDefault="00481BA2" w:rsidP="00DD0238">
      <w:pPr>
        <w:spacing w:after="0" w:line="240" w:lineRule="auto"/>
        <w:ind w:left="27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Цели курса: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 в целом. </w:t>
      </w:r>
    </w:p>
    <w:p w:rsidR="00481BA2" w:rsidRPr="00DD0238" w:rsidRDefault="00481BA2" w:rsidP="00DD023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Задачи курса: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 </w:t>
      </w:r>
    </w:p>
    <w:p w:rsidR="00481BA2" w:rsidRPr="00DD0238" w:rsidRDefault="00481BA2" w:rsidP="00DD023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Охарактеризовать выдающихся деятелей России и мира, их роль в истории и культуре. </w:t>
      </w:r>
    </w:p>
    <w:p w:rsidR="00481BA2" w:rsidRPr="00DD0238" w:rsidRDefault="00481BA2" w:rsidP="00DD023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lastRenderedPageBreak/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 </w:t>
      </w:r>
    </w:p>
    <w:p w:rsidR="00481BA2" w:rsidRPr="00DD0238" w:rsidRDefault="00481BA2" w:rsidP="00DD0238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 </w:t>
      </w:r>
    </w:p>
    <w:p w:rsidR="00481BA2" w:rsidRPr="00DD0238" w:rsidRDefault="00481BA2" w:rsidP="00DD0238">
      <w:p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Общая характеристика учебного  предмета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 </w:t>
      </w:r>
    </w:p>
    <w:p w:rsidR="00481BA2" w:rsidRPr="00DD0238" w:rsidRDefault="00481BA2" w:rsidP="00DD0238">
      <w:p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 </w:t>
      </w:r>
    </w:p>
    <w:p w:rsidR="00481BA2" w:rsidRPr="00DD0238" w:rsidRDefault="00481BA2" w:rsidP="00DD0238">
      <w:p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Основу школьных курсов истории составляют следующие </w:t>
      </w:r>
      <w:r w:rsidRPr="00DD0238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содержательные линии: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1.Историческое время – хронология и периодизация событий и процессов.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3.Историческое движение: </w:t>
      </w:r>
    </w:p>
    <w:p w:rsidR="00481BA2" w:rsidRPr="00DD0238" w:rsidRDefault="00481BA2" w:rsidP="00DD023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эволюция трудовой и хозяйственной деятельности людей, развитие материального производства, техники; </w:t>
      </w:r>
    </w:p>
    <w:p w:rsidR="00481BA2" w:rsidRPr="00DD0238" w:rsidRDefault="00481BA2" w:rsidP="00DD023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формирование и развитие человеческих общностей – социальных,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этнонациональных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, религиозных и др.,  </w:t>
      </w:r>
    </w:p>
    <w:p w:rsidR="00481BA2" w:rsidRPr="00DD0238" w:rsidRDefault="00481BA2" w:rsidP="00DD023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образование и развитие государств, их исторические формы и типы; </w:t>
      </w:r>
    </w:p>
    <w:p w:rsidR="00481BA2" w:rsidRPr="00DD0238" w:rsidRDefault="00481BA2" w:rsidP="00DD0238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история познания человеком окружающего мира и себя в мире; </w:t>
      </w:r>
    </w:p>
    <w:p w:rsidR="00481BA2" w:rsidRPr="00DD0238" w:rsidRDefault="00481BA2" w:rsidP="00DD023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развитие отношений между народами, государствами, цивилизациями. </w:t>
      </w:r>
    </w:p>
    <w:p w:rsidR="00481BA2" w:rsidRPr="00DD0238" w:rsidRDefault="00481BA2" w:rsidP="00DD0238">
      <w:p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Главная (сквозная) содержательная  линия 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 </w:t>
      </w:r>
    </w:p>
    <w:p w:rsidR="00481BA2" w:rsidRPr="00DD0238" w:rsidRDefault="00481BA2" w:rsidP="00DD0238">
      <w:p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Содержание учебного предмета «История» для 5-9 классов изложено  в виде двух курсов «История России» (занимающего приоритетное место по объему учебного времени) и «Всеобщая история». </w:t>
      </w:r>
    </w:p>
    <w:p w:rsidR="00481BA2" w:rsidRPr="00DD0238" w:rsidRDefault="00481BA2" w:rsidP="00DD0238">
      <w:p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 </w:t>
      </w:r>
    </w:p>
    <w:p w:rsidR="00481BA2" w:rsidRPr="00DD0238" w:rsidRDefault="00481BA2" w:rsidP="00DD0238">
      <w:p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В курсе «Всеобщая история»  рассматриваются 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 </w:t>
      </w:r>
    </w:p>
    <w:p w:rsidR="00481BA2" w:rsidRPr="00DD0238" w:rsidRDefault="00481BA2" w:rsidP="00DD0238">
      <w:pPr>
        <w:spacing w:after="0" w:line="240" w:lineRule="auto"/>
        <w:ind w:right="111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Описание места  учебного предмета в учебном плане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 xml:space="preserve">В соответствии с базисным учебным планом предмет «История » относится к учебным предметам, обязательным для изучения на ступени основного общего </w:t>
      </w:r>
      <w:r w:rsidRPr="00DD0238">
        <w:rPr>
          <w:rFonts w:eastAsia="Times New Roman" w:cstheme="minorHAnsi"/>
          <w:sz w:val="24"/>
          <w:szCs w:val="24"/>
          <w:lang w:eastAsia="ru-RU"/>
        </w:rPr>
        <w:lastRenderedPageBreak/>
        <w:t>образования. Реализация рабочей программы рассчитана на 70 часов (из расчета  два  учебных часа в неделю).  Предмет «История» в 6  классе включает два курса: курс «История России» изучается 40 часов, «Всеобщая история» (история Средних веков) 30 часов. Предполагается последовательное изучение двух курсов.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ind w:left="106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3. Планируемые результаты обучения и освоения содержания курса по истории 6 класса. 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Программа обеспечивает формирование личностных,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метапредметных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, предметных результатов.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Личностными результатами изучения курса истории в 6 классе являются: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первичная социальная и культурная идентичность на основе усвоения системы исторических понятий и представлений о прошлом Отечества (период до XV в.), эмоционально положительное принятие своей этнической идентичности;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познавательный интерес к прошлому своей Родины;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изложение своей точки зрения, её аргументация в соответствии с возрастными возможностями;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проявление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эмпатии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как понимания чу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вств др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угих людей и сопереживания им;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уважительное отношение к прошлому, к культурному и историческому наследию через понимание исторической обусловленности и мотивации поступков людей предшествующих эпох;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навыки осмысления социально-нравственного опыта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предшествующих поколений;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уважение к народам России и мира и принятие их культурного многообразия, понимание важной роли взаимодействия народов в процессе формирования древнерусской народности;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следование этическим нормам и правилам ведения диалога в соответствии с возрастными возможностями, формирование коммуникативной компетентности;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обсуждение и оценивание своих достижений, а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такжедостижений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других обучающихся под руководством педагога;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расширение опыта конструктивного взаимодействия в социальном общении.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 результаты изучения истории включают следующие умения и навыки: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формулировать при поддержке учителя новые для себя задачи в учёбе и познавательной деятельности;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планировать при поддержке учителя пути достижения образовательных целей;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соотносить свои действия с планируемыми результата ми, осуществлять контроль своей деятельности в процессе достижения результата, оценивать правильность решения учебной задачи;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• работать с учебной и внешкольной информацией (анализировать графическую, художественную, текстовую, аудиовизуальную информацию, обобщать факты, составлять план, тезисы, конспект и т. д.); </w:t>
      </w:r>
      <w:proofErr w:type="gramEnd"/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использовать современные источники информации - 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 Интернете под руководством педагога;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привлекать ранее изученный материал при решении познавательных задач;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lastRenderedPageBreak/>
        <w:t>• ставить репродуктивные вопросы (на воспроизведение материала) по изученному материалу;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определять понятия, устанавливать аналогии, классифицировать явления, с помощью учителя выбирать основания и критерии для классификации и обобщения;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применять начальные исследовательские умения при решении поисковых задач;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решать творческие задачи, представлять результаты своей деятельности в форме устного сообщения, участия в дискуссии, беседы, презентации и др., а также в виде письменных работ;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использовать 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ИКТ-технологии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 для обработки, передачи, систематизации и презентации информации;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организовывать учебное сотрудничество и совместную деятельность с учителем и сверстниками, работать индивидуально и в группе;_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определять свою роль в учебной группе, вклад всех участников в общий результат.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Предметные результаты изучения истории включают: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определение исторических процессов, событий во времени, применение основных хронологических понятий и терминов (эра, тысячелетие, век);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установление синхронистических связей истории Руси и стран Европы и Азии;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составление и анализ генеалогических схем и таблиц;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определение и использование исторических понятий и терминов;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овладение элементарными представлениями о закономерностях развития человеческого общества с древности, начале исторического пути России и судьбах народов, населяющих её территорию;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использование сведений из исторической карты как источника информации о расселении человеческих общностей в эпоху первобытности, расположении древних народов и государств, местах важнейших событий;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изложение информации о расселении человеческих общностей в эпоху первобытности, расположении древних государств, местах важнейших событий;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описание условий существования, основных занятий, образа жизни людей в древности, памятников культуры, событий древней истории;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понимание взаимосвязи между природными и социальными явлениями, их влияния на жизнь человека;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высказывание суждений о значении исторического и культурного наследия восточных славян и их соседей; 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описание характерных, существенных черт форм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догосударственного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и  государственного устройства древних общностей, положения основных групп общества, религиозных верований людей;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поиск в источниках различного типа и вида (в материальных памятниках древности, отрывках исторических текстов) информации о событиях и явлениях прошлого;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анализ информации, содержащейся в летописях (фрагменты «Повести временных лет» и др.), правовых документах (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Русская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 Правда, Судебники 1497 и 1550 гг. и др.), публицистических произведениях, записках иностранцев и других источниках по истории Древней и Мо-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lastRenderedPageBreak/>
        <w:t>сковской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Руси;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использование приёмов исторического анализа (сопоставление и обобщение фактов, раскрытие причинно-следственных связей, целей и результатов деятельности людей и др.);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понимание важности для достоверного изучения прошлого комплекса исторических источников, специфики учебно-познавательной работы с источниками древнейшего периода развития человечества;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оценивание поступков, человеческих качеств на основе осмысления деятельности Владимира I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Святославича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, Ярослава Мудрого, Владимира II Мономаха, Андрея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Боголюбского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, Александра Невского, Ивана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Калиты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, Сергия Радонежского, Дмитрия Донского, Ивана III и др. исходя из гуманистических ценностных ориентаций, установок;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умение различать достоверную и вымышленную (мифологическую, легендарную) информацию в источниках и их комментирование (при помощи учителя);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 с опорой на конкретные примеры;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определение собственного отношения к дискуссионным проблемам прошлого;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 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поиск и оформление материалов древней истории своего края, региона, применение краеведческих знаний при составлении описаний исторических и культурных памятников на территории современной России;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 социальных явлений;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личностное осмысление социального, духовного, нравственного опыта периода Древней и Московской Руси;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 xml:space="preserve">                                                </w:t>
      </w:r>
      <w:r w:rsidRPr="00DD02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4. Содержание тем  учебного курса.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Всеобщая история.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История Средних веков</w:t>
      </w:r>
      <w:r w:rsidRPr="00DD0238">
        <w:rPr>
          <w:rFonts w:eastAsia="Times New Roman" w:cstheme="minorHAnsi"/>
          <w:sz w:val="24"/>
          <w:szCs w:val="24"/>
          <w:lang w:eastAsia="ru-RU"/>
        </w:rPr>
        <w:t> (30 часов).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Понятие «Средние века». Хронологические рамки Средневековья.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Западная и Центральная Европа в V—XIII вв.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Роль христианства в раннем Средневековье. Христианизация Европы.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Аврелий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Августин Иоанн Златоуст.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Создание и распад империи Карла Великого. 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Образование государств в Западной Европы.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 Политическая раздробленность. Норманнские завоевания. Ранние славянские государства. Просветители славян - Кирилл и Мефодий.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Средневековое европейское общество.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правила поведения.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lastRenderedPageBreak/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Цехи и гильдии.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Византия и арабский мир. Крестовые походы.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Византийская империя: территория, хозяйство, государственное устройство. Императоры Византии.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Завоевания сельджуков и османов. Падение Византии. Османская империя.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Страны Азии и Америки в эпоху Средневековья (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V</w:t>
      </w:r>
      <w:r w:rsidRPr="00DD0238">
        <w:rPr>
          <w:rFonts w:eastAsia="Times New Roman" w:cstheme="minorHAnsi"/>
          <w:sz w:val="24"/>
          <w:szCs w:val="24"/>
          <w:lang w:eastAsia="ru-RU"/>
        </w:rPr>
        <w:t>-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XV</w:t>
      </w:r>
      <w:r w:rsidRPr="00DD0238">
        <w:rPr>
          <w:rFonts w:eastAsia="Times New Roman" w:cstheme="minorHAnsi"/>
          <w:sz w:val="24"/>
          <w:szCs w:val="24"/>
          <w:lang w:eastAsia="ru-RU"/>
        </w:rPr>
        <w:t> вв.)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Китай: распад и восстановление единой державы. Империи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Тан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и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Сун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монголами. Походы Тимура (Тамерлана).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особенности хозяйственной жизни.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Государства Европы в 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XIV</w:t>
      </w:r>
      <w:r w:rsidRPr="00DD0238">
        <w:rPr>
          <w:rFonts w:eastAsia="Times New Roman" w:cstheme="minorHAnsi"/>
          <w:sz w:val="24"/>
          <w:szCs w:val="24"/>
          <w:lang w:eastAsia="ru-RU"/>
        </w:rPr>
        <w:t>-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XV</w:t>
      </w:r>
      <w:r w:rsidRPr="00DD0238">
        <w:rPr>
          <w:rFonts w:eastAsia="Times New Roman" w:cstheme="minorHAnsi"/>
          <w:sz w:val="24"/>
          <w:szCs w:val="24"/>
          <w:lang w:eastAsia="ru-RU"/>
        </w:rPr>
        <w:t> вв.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 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XIV</w:t>
      </w:r>
      <w:r w:rsidRPr="00DD0238">
        <w:rPr>
          <w:rFonts w:eastAsia="Times New Roman" w:cstheme="minorHAnsi"/>
          <w:sz w:val="24"/>
          <w:szCs w:val="24"/>
          <w:lang w:eastAsia="ru-RU"/>
        </w:rPr>
        <w:t>-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XV</w:t>
      </w:r>
      <w:r w:rsidRPr="00DD0238">
        <w:rPr>
          <w:rFonts w:eastAsia="Times New Roman" w:cstheme="minorHAnsi"/>
          <w:sz w:val="24"/>
          <w:szCs w:val="24"/>
          <w:lang w:eastAsia="ru-RU"/>
        </w:rPr>
        <w:t> вв.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Кризис европейского сословного общества в 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XIV</w:t>
      </w:r>
      <w:r w:rsidRPr="00DD0238">
        <w:rPr>
          <w:rFonts w:eastAsia="Times New Roman" w:cstheme="minorHAnsi"/>
          <w:sz w:val="24"/>
          <w:szCs w:val="24"/>
          <w:lang w:eastAsia="ru-RU"/>
        </w:rPr>
        <w:t>-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XV</w:t>
      </w:r>
      <w:r w:rsidRPr="00DD0238">
        <w:rPr>
          <w:rFonts w:eastAsia="Times New Roman" w:cstheme="minorHAnsi"/>
          <w:sz w:val="24"/>
          <w:szCs w:val="24"/>
          <w:lang w:eastAsia="ru-RU"/>
        </w:rPr>
        <w:t> вв. Столетняя война: причины и итоги. Жанна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д'Арк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. Война Алой и Белой розы. Крестьянские и городские восстания. Жакерия. Восстание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Уота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Тайлера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. Кризис католической церкви. Папы и императоры. Гуситское движение в Чехии. Ян Гус.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Культурное наследие Средневековья.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Развитие науки и техники. Появление университетов. Схоластика. Начало книгопечатания в Европе.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Культурное наследие Византии.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Особенности средневековой культуры народов Востока. Архитектура и поэзия.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История России.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История России с древности до XV в.</w:t>
      </w:r>
      <w:r w:rsidRPr="00DD0238">
        <w:rPr>
          <w:rFonts w:eastAsia="Times New Roman" w:cstheme="minorHAnsi"/>
          <w:sz w:val="24"/>
          <w:szCs w:val="24"/>
          <w:lang w:eastAsia="ru-RU"/>
        </w:rPr>
        <w:t> (40 часов).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Народы и государства на территории нашей страны в древности.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Булгария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. Кочевые народы Степи.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Язычество. Распространение христианства, ислама, иудаизма на территории нашей страны в древности.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Восточные славяне в древности (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VI</w:t>
      </w:r>
      <w:r w:rsidRPr="00DD0238">
        <w:rPr>
          <w:rFonts w:eastAsia="Times New Roman" w:cstheme="minorHAnsi"/>
          <w:sz w:val="24"/>
          <w:szCs w:val="24"/>
          <w:lang w:eastAsia="ru-RU"/>
        </w:rPr>
        <w:t>-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IX</w:t>
      </w:r>
      <w:r w:rsidRPr="00DD0238">
        <w:rPr>
          <w:rFonts w:eastAsia="Times New Roman" w:cstheme="minorHAnsi"/>
          <w:sz w:val="24"/>
          <w:szCs w:val="24"/>
          <w:lang w:eastAsia="ru-RU"/>
        </w:rPr>
        <w:t> вв.)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lastRenderedPageBreak/>
        <w:t>Праславяне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Древнерусское государство (IX - начало XII в.)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Расцвет Руси при Ярославе Мудром. «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Русская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 правда». Русь и народы Степи. Княжеские усобицы. Владимир Мономах. Международные связи Древней Руси. Распад Древнерусского государства.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Русские земли и княжества в начале удельного периода (начало XII - первая половина XIII в.).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Идея единства русских земель в период раздробленности. «Слово о полку Игореве».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Культура Руси в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домонгольское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время.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Языческая культура восточных славян. Религиозно-культурное влияние Византии. Особенности развития древнерусской культуры.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Борьба с внешней агрессией в XIII в.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Складывание предпосылок образования Российского государства (вторая половина XIII - середина XV в.).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Русские земли во второй половине XIIII первой половине XV в. Борьба против ордынского ига. Русские земли в составе Великого княжества Литовского.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Калита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и утверждение ведущей роли Москвы. Куликовская битва. Дмитрий Донской. Роль церкви в общественной жизни. Сергий Радонежский.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Завершение образования Российского государства в конце XV — начале XVI в.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Русская культура второй половины 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XIII</w:t>
      </w:r>
      <w:r w:rsidRPr="00DD0238">
        <w:rPr>
          <w:rFonts w:eastAsia="Times New Roman" w:cstheme="minorHAnsi"/>
          <w:sz w:val="24"/>
          <w:szCs w:val="24"/>
          <w:lang w:eastAsia="ru-RU"/>
        </w:rPr>
        <w:t>-</w:t>
      </w:r>
      <w:r w:rsidRPr="00DD0238">
        <w:rPr>
          <w:rFonts w:eastAsia="Times New Roman" w:cstheme="minorHAnsi"/>
          <w:sz w:val="24"/>
          <w:szCs w:val="24"/>
          <w:lang w:val="en-US" w:eastAsia="ru-RU"/>
        </w:rPr>
        <w:t>XV</w:t>
      </w:r>
      <w:r w:rsidRPr="00DD0238">
        <w:rPr>
          <w:rFonts w:eastAsia="Times New Roman" w:cstheme="minorHAnsi"/>
          <w:sz w:val="24"/>
          <w:szCs w:val="24"/>
          <w:lang w:eastAsia="ru-RU"/>
        </w:rPr>
        <w:t> вв.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Задонщина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». Теория «Москва — Третий Рим». Феофан Грек. Строительство Московского Кремля. Андрей Рублев.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lastRenderedPageBreak/>
        <w:t xml:space="preserve">                                          </w:t>
      </w:r>
      <w:r w:rsidRPr="00DD02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5. Учебн</w:t>
      </w:r>
      <w:proofErr w:type="gramStart"/>
      <w:r w:rsidRPr="00DD02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о-</w:t>
      </w:r>
      <w:proofErr w:type="gramEnd"/>
      <w:r w:rsidRPr="00DD02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 тематический план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8"/>
        <w:gridCol w:w="2621"/>
        <w:gridCol w:w="869"/>
        <w:gridCol w:w="2180"/>
        <w:gridCol w:w="947"/>
        <w:gridCol w:w="1174"/>
        <w:gridCol w:w="1837"/>
      </w:tblGrid>
      <w:tr w:rsidR="00481BA2" w:rsidRPr="00DD0238" w:rsidTr="00092768">
        <w:trPr>
          <w:trHeight w:val="374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№</w:t>
            </w:r>
          </w:p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Раздел, Тема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Кол-во часов.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Форма урока.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Дата</w:t>
            </w:r>
          </w:p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Дата</w:t>
            </w:r>
          </w:p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Факт.</w:t>
            </w: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D0238">
              <w:rPr>
                <w:rFonts w:cstheme="minorHAnsi"/>
                <w:b/>
                <w:i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 xml:space="preserve">Образование варварских королевств. Государство франков 6-8 </w:t>
            </w:r>
            <w:proofErr w:type="gramStart"/>
            <w:r w:rsidRPr="00DD0238">
              <w:rPr>
                <w:rFonts w:cstheme="minorHAnsi"/>
                <w:sz w:val="24"/>
                <w:szCs w:val="24"/>
              </w:rPr>
              <w:t>веках</w:t>
            </w:r>
            <w:proofErr w:type="gramEnd"/>
            <w:r w:rsidRPr="00DD02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Христианская церковь в раннее Средневековье.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Феодальная раздробленность Западной Европы в 9-11 веках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74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Семинар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Византия при Юстиниане. Борьба империи с внешними врагами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Культура Византии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Возникновение ислама.</w:t>
            </w:r>
          </w:p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Культура стран халифата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Семинар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74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В рыцарском замке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Формирование средневековых городов. Городское ремесло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Торговля в средние века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Семинар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Могущество папской власти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Крестовые походы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Как происходило объединение  Франции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74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Столетняя война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Усиления королевской власти в конце 15 века во Франции и в Англии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 xml:space="preserve">Реконкиста и образование централизованных государств  Пиренейского полуострова 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Государства</w:t>
            </w:r>
            <w:proofErr w:type="gramStart"/>
            <w:r w:rsidRPr="00DD0238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DD0238">
              <w:rPr>
                <w:rFonts w:cstheme="minorHAnsi"/>
                <w:sz w:val="24"/>
                <w:szCs w:val="24"/>
              </w:rPr>
              <w:t>оставшиеся раздробленными: Германия и Италия в 7-15 веках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Семинар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74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Образование и философия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Средневековая литература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Средневековое искусство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Культура раннего Возрождения в Италии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96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 xml:space="preserve">Государства и народы Африки и доколумбовой </w:t>
            </w:r>
            <w:r w:rsidRPr="00DD0238">
              <w:rPr>
                <w:rFonts w:cstheme="minorHAnsi"/>
                <w:sz w:val="24"/>
                <w:szCs w:val="24"/>
              </w:rPr>
              <w:lastRenderedPageBreak/>
              <w:t>Америки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A2" w:rsidRPr="00DD0238" w:rsidTr="00092768">
        <w:trPr>
          <w:trHeight w:val="374"/>
        </w:trPr>
        <w:tc>
          <w:tcPr>
            <w:tcW w:w="75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89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  <w:r w:rsidRPr="00DD0238">
              <w:rPr>
                <w:rFonts w:cstheme="minorHAnsi"/>
                <w:sz w:val="24"/>
                <w:szCs w:val="24"/>
              </w:rPr>
              <w:t>Семинар</w:t>
            </w:r>
          </w:p>
        </w:tc>
        <w:tc>
          <w:tcPr>
            <w:tcW w:w="992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BA2" w:rsidRPr="00DD0238" w:rsidRDefault="00481BA2" w:rsidP="00DD02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1BA2" w:rsidRPr="00DD0238" w:rsidRDefault="00481BA2" w:rsidP="00DD0238">
      <w:pPr>
        <w:spacing w:after="0" w:line="240" w:lineRule="auto"/>
        <w:textAlignment w:val="baseline"/>
        <w:rPr>
          <w:rFonts w:cstheme="minorHAnsi"/>
          <w:i/>
          <w:sz w:val="24"/>
          <w:szCs w:val="24"/>
        </w:rPr>
      </w:pP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6. Требования к уровню подготовки учащихся, обучающихся по данной программе: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       Знание хронологии, работа с хронологией: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6"/>
        </w:numPr>
        <w:spacing w:after="0" w:line="240" w:lineRule="auto"/>
        <w:ind w:left="42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истории; </w:t>
      </w:r>
    </w:p>
    <w:p w:rsidR="00481BA2" w:rsidRPr="00DD0238" w:rsidRDefault="00481BA2" w:rsidP="00DD0238">
      <w:pPr>
        <w:numPr>
          <w:ilvl w:val="0"/>
          <w:numId w:val="6"/>
        </w:numPr>
        <w:spacing w:after="0" w:line="240" w:lineRule="auto"/>
        <w:ind w:left="42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соотносить год с веком, эрой, устанавливать последовательность и длительность исторических событий. </w:t>
      </w:r>
    </w:p>
    <w:p w:rsidR="00481BA2" w:rsidRPr="00DD0238" w:rsidRDefault="00481BA2" w:rsidP="00DD0238">
      <w:pPr>
        <w:spacing w:after="0" w:line="240" w:lineRule="auto"/>
        <w:ind w:left="37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Знание исторических фактов, работа с фактами: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7"/>
        </w:numPr>
        <w:spacing w:after="0" w:line="240" w:lineRule="auto"/>
        <w:ind w:left="42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событий; </w:t>
      </w:r>
    </w:p>
    <w:p w:rsidR="00481BA2" w:rsidRPr="00DD0238" w:rsidRDefault="00481BA2" w:rsidP="00DD0238">
      <w:pPr>
        <w:numPr>
          <w:ilvl w:val="0"/>
          <w:numId w:val="7"/>
        </w:numPr>
        <w:spacing w:after="0" w:line="240" w:lineRule="auto"/>
        <w:ind w:left="42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группировать (классифицировать) факты по различным признакам и основаниям.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      Работа с историческими источниками: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 </w:t>
      </w:r>
    </w:p>
    <w:p w:rsidR="00481BA2" w:rsidRPr="00DD0238" w:rsidRDefault="00481BA2" w:rsidP="00DD0238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 </w:t>
      </w:r>
    </w:p>
    <w:p w:rsidR="00481BA2" w:rsidRPr="00DD0238" w:rsidRDefault="00481BA2" w:rsidP="00DD0238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     Описание (реконструкция):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 </w:t>
      </w:r>
    </w:p>
    <w:p w:rsidR="00481BA2" w:rsidRPr="00DD0238" w:rsidRDefault="00481BA2" w:rsidP="00DD0238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 </w:t>
      </w:r>
    </w:p>
    <w:p w:rsidR="00481BA2" w:rsidRPr="00DD0238" w:rsidRDefault="00481BA2" w:rsidP="00DD0238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на основе текста и иллюстраций учебника, дополнительной литературы, макетов, электронных изданий,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интернет-ресурсов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и т. п. составлять описание исторических объектов, памятников.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     Анализ, объяснение: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11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различать факт (событие) и его описание (факт источника, факт историка); </w:t>
      </w:r>
    </w:p>
    <w:p w:rsidR="00481BA2" w:rsidRPr="00DD0238" w:rsidRDefault="00481BA2" w:rsidP="00DD0238">
      <w:pPr>
        <w:numPr>
          <w:ilvl w:val="0"/>
          <w:numId w:val="11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соотносить единичные исторические факты и общие явления; </w:t>
      </w:r>
    </w:p>
    <w:p w:rsidR="00481BA2" w:rsidRPr="00DD0238" w:rsidRDefault="00481BA2" w:rsidP="00DD0238">
      <w:pPr>
        <w:numPr>
          <w:ilvl w:val="0"/>
          <w:numId w:val="11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различать причину и следствие исторических событий, явлений; \ </w:t>
      </w:r>
    </w:p>
    <w:p w:rsidR="00481BA2" w:rsidRPr="00DD0238" w:rsidRDefault="00481BA2" w:rsidP="00DD0238">
      <w:pPr>
        <w:numPr>
          <w:ilvl w:val="0"/>
          <w:numId w:val="11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выделять характерные, существенные признаки исторических событий и явлений; </w:t>
      </w:r>
    </w:p>
    <w:p w:rsidR="00481BA2" w:rsidRPr="00DD0238" w:rsidRDefault="00481BA2" w:rsidP="00DD0238">
      <w:pPr>
        <w:numPr>
          <w:ilvl w:val="0"/>
          <w:numId w:val="12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раскрывать смысл, значение важнейших исторических понятий; </w:t>
      </w:r>
    </w:p>
    <w:p w:rsidR="00481BA2" w:rsidRPr="00DD0238" w:rsidRDefault="00481BA2" w:rsidP="00DD0238">
      <w:pPr>
        <w:numPr>
          <w:ilvl w:val="0"/>
          <w:numId w:val="12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сравнивать исторические события и явления, определять в них общее и различия; </w:t>
      </w:r>
    </w:p>
    <w:p w:rsidR="00481BA2" w:rsidRPr="00DD0238" w:rsidRDefault="00481BA2" w:rsidP="00DD0238">
      <w:pPr>
        <w:numPr>
          <w:ilvl w:val="0"/>
          <w:numId w:val="12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излагать суждения о причинах и следствиях исторических событий. </w:t>
      </w:r>
    </w:p>
    <w:p w:rsidR="00481BA2" w:rsidRPr="00DD0238" w:rsidRDefault="00481BA2" w:rsidP="00DD0238">
      <w:pPr>
        <w:spacing w:after="0" w:line="240" w:lineRule="auto"/>
        <w:ind w:left="33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Работа с версиями, оценками: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13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 </w:t>
      </w:r>
    </w:p>
    <w:p w:rsidR="00481BA2" w:rsidRPr="00DD0238" w:rsidRDefault="00481BA2" w:rsidP="00DD0238">
      <w:pPr>
        <w:numPr>
          <w:ilvl w:val="0"/>
          <w:numId w:val="14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определять и объяснять (аргументировать) своё отношение к наиболее значительным событиям и личностям в истории и их оценку. </w:t>
      </w:r>
    </w:p>
    <w:p w:rsidR="00481BA2" w:rsidRPr="00DD0238" w:rsidRDefault="00481BA2" w:rsidP="00DD0238">
      <w:pPr>
        <w:spacing w:after="0" w:line="240" w:lineRule="auto"/>
        <w:ind w:firstLine="31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Применение знаний и умений в общении, социальной   среде: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15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 </w:t>
      </w:r>
    </w:p>
    <w:p w:rsidR="00481BA2" w:rsidRPr="00DD0238" w:rsidRDefault="00481BA2" w:rsidP="00DD0238">
      <w:pPr>
        <w:numPr>
          <w:ilvl w:val="0"/>
          <w:numId w:val="15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lastRenderedPageBreak/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 </w:t>
      </w:r>
    </w:p>
    <w:p w:rsidR="00481BA2" w:rsidRPr="00DD0238" w:rsidRDefault="00481BA2" w:rsidP="00DD0238">
      <w:pPr>
        <w:numPr>
          <w:ilvl w:val="0"/>
          <w:numId w:val="15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 </w:t>
      </w:r>
    </w:p>
    <w:p w:rsidR="00481BA2" w:rsidRPr="00DD0238" w:rsidRDefault="00481BA2" w:rsidP="00DD0238">
      <w:pPr>
        <w:spacing w:after="0" w:line="240" w:lineRule="auto"/>
        <w:ind w:left="28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     Базовые компетентности являются показателями освоения курса и предполагают следующие результаты: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16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 </w:t>
      </w:r>
    </w:p>
    <w:p w:rsidR="00481BA2" w:rsidRPr="00DD0238" w:rsidRDefault="00481BA2" w:rsidP="00DD0238">
      <w:pPr>
        <w:numPr>
          <w:ilvl w:val="0"/>
          <w:numId w:val="16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способность выделять главное в тексте и второстепенное; </w:t>
      </w:r>
    </w:p>
    <w:p w:rsidR="00481BA2" w:rsidRPr="00DD0238" w:rsidRDefault="00481BA2" w:rsidP="00DD0238">
      <w:pPr>
        <w:numPr>
          <w:ilvl w:val="0"/>
          <w:numId w:val="16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способность анализировать графическую, статистическую, художественную, текстовую, аудиовизуальную информацию; </w:t>
      </w:r>
    </w:p>
    <w:p w:rsidR="00481BA2" w:rsidRPr="00DD0238" w:rsidRDefault="00481BA2" w:rsidP="00DD0238">
      <w:pPr>
        <w:numPr>
          <w:ilvl w:val="0"/>
          <w:numId w:val="17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способность выстраивать ответ в соответствии с заданием, целью (сжато, полно, выборочно).  </w:t>
      </w:r>
    </w:p>
    <w:p w:rsidR="00481BA2" w:rsidRPr="00DD0238" w:rsidRDefault="00481BA2" w:rsidP="00DD0238">
      <w:pPr>
        <w:numPr>
          <w:ilvl w:val="0"/>
          <w:numId w:val="17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способность развёрнуто излагать свою точку зрения, аргументировать её в соответствии с возрастными возможностями; </w:t>
      </w:r>
    </w:p>
    <w:p w:rsidR="00481BA2" w:rsidRPr="00DD0238" w:rsidRDefault="00481BA2" w:rsidP="00DD0238">
      <w:pPr>
        <w:numPr>
          <w:ilvl w:val="0"/>
          <w:numId w:val="17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 </w:t>
      </w:r>
    </w:p>
    <w:p w:rsidR="00481BA2" w:rsidRPr="00DD0238" w:rsidRDefault="00481BA2" w:rsidP="00DD0238">
      <w:pPr>
        <w:numPr>
          <w:ilvl w:val="0"/>
          <w:numId w:val="17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способность (на уровне возраста) вести диалог, публично выступать с докладом, защитой презентации; </w:t>
      </w:r>
    </w:p>
    <w:p w:rsidR="00481BA2" w:rsidRPr="00DD0238" w:rsidRDefault="00481BA2" w:rsidP="00DD0238">
      <w:pPr>
        <w:numPr>
          <w:ilvl w:val="0"/>
          <w:numId w:val="17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способность организовывать свою деятельность и соотносить её с целью группы, коллектива; </w:t>
      </w:r>
    </w:p>
    <w:p w:rsidR="00481BA2" w:rsidRPr="00DD0238" w:rsidRDefault="00481BA2" w:rsidP="00DD0238">
      <w:pPr>
        <w:numPr>
          <w:ilvl w:val="0"/>
          <w:numId w:val="18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способность слышать, слушать и учитывать мнение другого в процессе учебного сотрудничества; </w:t>
      </w:r>
    </w:p>
    <w:p w:rsidR="00481BA2" w:rsidRPr="00DD0238" w:rsidRDefault="00481BA2" w:rsidP="00DD0238">
      <w:pPr>
        <w:numPr>
          <w:ilvl w:val="0"/>
          <w:numId w:val="18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 </w:t>
      </w:r>
    </w:p>
    <w:p w:rsidR="00481BA2" w:rsidRPr="00DD0238" w:rsidRDefault="00481BA2" w:rsidP="00DD0238">
      <w:pPr>
        <w:numPr>
          <w:ilvl w:val="0"/>
          <w:numId w:val="18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7. Перечень учебно-методического обеспечения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hd w:val="clear" w:color="auto" w:fill="FFFFFF"/>
        <w:spacing w:after="0" w:line="240" w:lineRule="auto"/>
        <w:ind w:firstLine="54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Программно-нормативное обеспечение: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13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Федеральный  государственный  образовательный  стандарт  основного общего образования /Стандарты второго поколения /М.:«Просвещение»,2020. </w:t>
      </w:r>
    </w:p>
    <w:p w:rsidR="00481BA2" w:rsidRPr="00DD0238" w:rsidRDefault="00481BA2" w:rsidP="00DD023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13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Примерные программы по учебным предметам. История. 5-9 классы: проект. – 2-е изд. – М.: Просвещение, 2020. </w:t>
      </w:r>
    </w:p>
    <w:p w:rsidR="00481BA2" w:rsidRPr="00DD0238" w:rsidRDefault="00481BA2" w:rsidP="00DD023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13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Концепция единого учебно-методического комплекса по отечественной истории (</w:t>
      </w:r>
      <w:hyperlink r:id="rId8" w:tgtFrame="_blank" w:history="1">
        <w:r w:rsidRPr="00DD0238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http://минобрнауки.рф/документы/3483</w:t>
        </w:r>
      </w:hyperlink>
      <w:r w:rsidRPr="00DD0238">
        <w:rPr>
          <w:rFonts w:eastAsia="Times New Roman" w:cstheme="minorHAnsi"/>
          <w:sz w:val="24"/>
          <w:szCs w:val="24"/>
          <w:lang w:eastAsia="ru-RU"/>
        </w:rPr>
        <w:t>). </w:t>
      </w:r>
    </w:p>
    <w:p w:rsidR="00481BA2" w:rsidRPr="00DD0238" w:rsidRDefault="00481BA2" w:rsidP="00DD023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135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Историко-культурный стандарт (</w:t>
      </w:r>
      <w:hyperlink r:id="rId9" w:tgtFrame="_blank" w:history="1">
        <w:r w:rsidRPr="00DD0238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http://минобрнауки.рф/документы/3483</w:t>
        </w:r>
      </w:hyperlink>
      <w:r w:rsidRPr="00DD0238">
        <w:rPr>
          <w:rFonts w:eastAsia="Times New Roman" w:cstheme="minorHAnsi"/>
          <w:sz w:val="24"/>
          <w:szCs w:val="24"/>
          <w:lang w:eastAsia="ru-RU"/>
        </w:rPr>
        <w:t>). </w:t>
      </w:r>
    </w:p>
    <w:p w:rsidR="00481BA2" w:rsidRPr="00DD0238" w:rsidRDefault="00481BA2" w:rsidP="00DD0238">
      <w:pPr>
        <w:numPr>
          <w:ilvl w:val="0"/>
          <w:numId w:val="23"/>
        </w:numPr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Данилов А.А. Рабочая программа и тематическое планирование курса «История России». 6-9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кл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. (основная школа) / А. А. Данилов, О. Н. Журавлева, И. Е. Барыкина. - М.: Просвещение, 2020.  </w:t>
      </w:r>
    </w:p>
    <w:p w:rsidR="00481BA2" w:rsidRPr="00DD0238" w:rsidRDefault="00481BA2" w:rsidP="00DD0238">
      <w:pPr>
        <w:spacing w:after="0" w:line="240" w:lineRule="auto"/>
        <w:ind w:left="90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lastRenderedPageBreak/>
        <w:t> </w:t>
      </w: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Учебно-методический комплект: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Агибалова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Е.В., Донской Г.М. Всеобщая история. История Средних веков. М.: Просвещение, 2015                  </w:t>
      </w:r>
    </w:p>
    <w:p w:rsidR="00481BA2" w:rsidRPr="00DD0238" w:rsidRDefault="00481BA2" w:rsidP="00DD0238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Арсентьев Н.М., Данилов А.А., Стефанович П.С. / под редакцией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Торкунова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А.В. История России. 6 класс. В 2 частях.</w:t>
      </w:r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 </w:t>
      </w:r>
      <w:r w:rsidRPr="00DD0238">
        <w:rPr>
          <w:rFonts w:eastAsia="Times New Roman" w:cstheme="minorHAnsi"/>
          <w:sz w:val="24"/>
          <w:szCs w:val="24"/>
          <w:lang w:eastAsia="ru-RU"/>
        </w:rPr>
        <w:t>М.: Просвещение, 2016 </w:t>
      </w:r>
    </w:p>
    <w:p w:rsidR="00481BA2" w:rsidRPr="00DD0238" w:rsidRDefault="00481BA2" w:rsidP="00DD0238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color w:val="000000"/>
          <w:sz w:val="24"/>
          <w:szCs w:val="24"/>
          <w:lang w:eastAsia="ru-RU"/>
        </w:rPr>
        <w:t>Состав </w:t>
      </w:r>
      <w:r w:rsidRPr="00DD0238">
        <w:rPr>
          <w:rFonts w:eastAsia="Times New Roman" w:cstheme="minorHAnsi"/>
          <w:sz w:val="24"/>
          <w:szCs w:val="24"/>
          <w:lang w:eastAsia="ru-RU"/>
        </w:rPr>
        <w:t>учебно-методического комплекта: </w:t>
      </w:r>
    </w:p>
    <w:p w:rsidR="00481BA2" w:rsidRPr="00DD0238" w:rsidRDefault="00481BA2" w:rsidP="00DD023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Учебник. История России. 6 класс. </w:t>
      </w:r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Арсентьев Н.М., Данилов А.А., Стефанович П.С., Токарева А.Я.</w:t>
      </w:r>
      <w:r w:rsidRPr="00DD0238">
        <w:rPr>
          <w:rFonts w:eastAsia="Times New Roman" w:cstheme="minorHAnsi"/>
          <w:sz w:val="24"/>
          <w:szCs w:val="24"/>
          <w:lang w:eastAsia="ru-RU"/>
        </w:rPr>
        <w:t>, под редакцией А. В. </w:t>
      </w: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Торкунова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. </w:t>
      </w:r>
    </w:p>
    <w:p w:rsidR="00481BA2" w:rsidRPr="00DD0238" w:rsidRDefault="00481BA2" w:rsidP="00DD023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Поурочные рекомендации. История России. 6 класс. </w:t>
      </w:r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Журавлева О.Н.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Рабочая тетрадь. История России. 6 класс. </w:t>
      </w:r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Данилов А.А., </w:t>
      </w:r>
      <w:proofErr w:type="spellStart"/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Лукутин</w:t>
      </w:r>
      <w:proofErr w:type="spellEnd"/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 А.В., </w:t>
      </w:r>
      <w:proofErr w:type="spellStart"/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Артасов</w:t>
      </w:r>
      <w:proofErr w:type="spellEnd"/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 И.А.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Комплект карт. История России. 6 класс. </w:t>
      </w:r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Сост. Н.М. Арсентьев, А.А. Данилов.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Книга для чтения. История России. 6-9 классы. </w:t>
      </w:r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Данилов А.А.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Хрестоматия. История России. 6–10 классы (в 2-х частях). </w:t>
      </w:r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Сост. Данилов А.А.</w:t>
      </w:r>
      <w:r w:rsidRPr="00DD0238">
        <w:rPr>
          <w:rFonts w:eastAsia="Times New Roman" w:cstheme="minorHAnsi"/>
          <w:sz w:val="24"/>
          <w:szCs w:val="24"/>
          <w:lang w:eastAsia="ru-RU"/>
        </w:rPr>
        <w:t>  </w:t>
      </w:r>
    </w:p>
    <w:p w:rsidR="00481BA2" w:rsidRPr="00DD0238" w:rsidRDefault="00481BA2" w:rsidP="00DD023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Рабочая программа и тематическое планирование курса «История России». 6–9 классы. </w:t>
      </w:r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Данилов А.А., Журавлева О.Н., Барыкина И.Е.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Комплект методических материалов в помощь учителю истории. </w:t>
      </w:r>
      <w:r w:rsidRPr="00DD0238">
        <w:rPr>
          <w:rFonts w:eastAsia="Times New Roman" w:cstheme="minorHAnsi"/>
          <w:i/>
          <w:iCs/>
          <w:sz w:val="24"/>
          <w:szCs w:val="24"/>
          <w:lang w:eastAsia="ru-RU"/>
        </w:rPr>
        <w:t>Сост. Данилов А.А.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ind w:right="-15" w:firstLine="27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ind w:right="-15" w:firstLine="27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Технические средства: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ind w:right="-15" w:firstLine="27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1.Проектор </w:t>
      </w:r>
    </w:p>
    <w:p w:rsidR="00481BA2" w:rsidRPr="00DD0238" w:rsidRDefault="00481BA2" w:rsidP="00DD0238">
      <w:pPr>
        <w:spacing w:after="0" w:line="240" w:lineRule="auto"/>
        <w:ind w:right="-15" w:firstLine="27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2.Компьютер </w:t>
      </w:r>
    </w:p>
    <w:p w:rsidR="00481BA2" w:rsidRPr="00DD0238" w:rsidRDefault="00481BA2" w:rsidP="00DD0238">
      <w:pPr>
        <w:spacing w:after="0" w:line="240" w:lineRule="auto"/>
        <w:ind w:right="-15" w:firstLine="27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3.Экран. </w:t>
      </w:r>
    </w:p>
    <w:p w:rsidR="00481BA2" w:rsidRPr="00DD0238" w:rsidRDefault="00481BA2" w:rsidP="00DD0238">
      <w:pPr>
        <w:spacing w:after="0" w:line="240" w:lineRule="auto"/>
        <w:ind w:right="-15" w:firstLine="27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ind w:right="-15" w:firstLine="27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Настенные исторические карты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Русь в IХ в.- начале 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Х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II в. </w:t>
      </w:r>
    </w:p>
    <w:p w:rsidR="00481BA2" w:rsidRPr="00DD0238" w:rsidRDefault="00481BA2" w:rsidP="00DD0238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Борьба русского народа против иноземных захватчиков в 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Х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III в. </w:t>
      </w:r>
    </w:p>
    <w:p w:rsidR="00481BA2" w:rsidRPr="00DD0238" w:rsidRDefault="00481BA2" w:rsidP="00DD0238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Российское государство в 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Х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VI в. </w:t>
      </w:r>
    </w:p>
    <w:p w:rsidR="00481BA2" w:rsidRPr="00DD0238" w:rsidRDefault="00481BA2" w:rsidP="00DD0238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Северо-Восточная Русь в первой половине 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Х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IV в. </w:t>
      </w:r>
    </w:p>
    <w:p w:rsidR="00481BA2" w:rsidRPr="00DD0238" w:rsidRDefault="00481BA2" w:rsidP="00DD0238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Древняя Русь-Русь Удельна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я-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 Московская Русь </w:t>
      </w:r>
    </w:p>
    <w:p w:rsidR="00481BA2" w:rsidRPr="00DD0238" w:rsidRDefault="00481BA2" w:rsidP="00DD0238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Великое княжество Литовское в 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Х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III-ХV вв. </w:t>
      </w:r>
    </w:p>
    <w:p w:rsidR="00481BA2" w:rsidRPr="00DD0238" w:rsidRDefault="00481BA2" w:rsidP="00DD0238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Киевская Русь в IХ-начале 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Х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II в. </w:t>
      </w:r>
    </w:p>
    <w:p w:rsidR="00481BA2" w:rsidRPr="00DD0238" w:rsidRDefault="00481BA2" w:rsidP="00DD0238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Арабы в VII-I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Х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 вв. </w:t>
      </w:r>
    </w:p>
    <w:p w:rsidR="00481BA2" w:rsidRPr="00DD0238" w:rsidRDefault="00481BA2" w:rsidP="00DD0238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Франкское государство в эпоху Каролингов </w:t>
      </w:r>
    </w:p>
    <w:p w:rsidR="00481BA2" w:rsidRPr="00DD0238" w:rsidRDefault="00481BA2" w:rsidP="00DD0238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Индия и Китай в средние века </w:t>
      </w:r>
    </w:p>
    <w:p w:rsidR="00481BA2" w:rsidRPr="00DD0238" w:rsidRDefault="00481BA2" w:rsidP="00DD0238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Итальянские государства в </w:t>
      </w:r>
      <w:proofErr w:type="gramStart"/>
      <w:r w:rsidRPr="00DD0238">
        <w:rPr>
          <w:rFonts w:eastAsia="Times New Roman" w:cstheme="minorHAnsi"/>
          <w:sz w:val="24"/>
          <w:szCs w:val="24"/>
          <w:lang w:eastAsia="ru-RU"/>
        </w:rPr>
        <w:t>Х</w:t>
      </w:r>
      <w:proofErr w:type="gramEnd"/>
      <w:r w:rsidRPr="00DD0238">
        <w:rPr>
          <w:rFonts w:eastAsia="Times New Roman" w:cstheme="minorHAnsi"/>
          <w:sz w:val="24"/>
          <w:szCs w:val="24"/>
          <w:lang w:eastAsia="ru-RU"/>
        </w:rPr>
        <w:t>IV-ХV вв. </w:t>
      </w:r>
    </w:p>
    <w:p w:rsidR="00481BA2" w:rsidRPr="00DD0238" w:rsidRDefault="00481BA2" w:rsidP="00DD0238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Столетняя война 1337-1453 гг. </w:t>
      </w:r>
    </w:p>
    <w:p w:rsidR="00481BA2" w:rsidRPr="00DD0238" w:rsidRDefault="00481BA2" w:rsidP="00DD0238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Византийская империя и славяне в VII в. </w:t>
      </w:r>
    </w:p>
    <w:p w:rsidR="00481BA2" w:rsidRPr="00DD0238" w:rsidRDefault="00481BA2" w:rsidP="00DD0238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Восточная Римская (Византийская) империя при Юстиниане I (527-565гг.) </w:t>
      </w:r>
    </w:p>
    <w:p w:rsidR="00481BA2" w:rsidRPr="00DD0238" w:rsidRDefault="00481BA2" w:rsidP="00DD0238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b/>
          <w:bCs/>
          <w:sz w:val="24"/>
          <w:szCs w:val="24"/>
          <w:lang w:eastAsia="ru-RU"/>
        </w:rPr>
        <w:t>Список литературы для учителя.</w:t>
      </w: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Агафонов С.В. «Схемы по всеобщей  истории .  6   класс », М., «Русское слово», 2005 г.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DD0238">
        <w:rPr>
          <w:rFonts w:eastAsia="Times New Roman" w:cstheme="minorHAnsi"/>
          <w:sz w:val="24"/>
          <w:szCs w:val="24"/>
          <w:lang w:eastAsia="ru-RU"/>
        </w:rPr>
        <w:t>Биберина</w:t>
      </w:r>
      <w:proofErr w:type="spellEnd"/>
      <w:r w:rsidRPr="00DD0238">
        <w:rPr>
          <w:rFonts w:eastAsia="Times New Roman" w:cstheme="minorHAnsi"/>
          <w:sz w:val="24"/>
          <w:szCs w:val="24"/>
          <w:lang w:eastAsia="ru-RU"/>
        </w:rPr>
        <w:t> А.В. «Тестовые задания для проверки знаний учащихся  по   истории  средних веков (V – конец XV в.),  6   класс », М., «Сфера», 2009 г. 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Донской Г.М. «Задания для самостоятельной работы  по   истории  Средних веков», М., «Просвещение», 2004 г.; </w:t>
      </w:r>
    </w:p>
    <w:p w:rsidR="00481BA2" w:rsidRPr="00DD0238" w:rsidRDefault="00481BA2" w:rsidP="00575E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  <w:bookmarkStart w:id="0" w:name="_GoBack"/>
      <w:bookmarkEnd w:id="0"/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D023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D023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</w:t>
      </w:r>
    </w:p>
    <w:p w:rsidR="00481BA2" w:rsidRPr="00DD0238" w:rsidRDefault="00481BA2" w:rsidP="00DD0238">
      <w:pPr>
        <w:spacing w:after="0" w:line="240" w:lineRule="auto"/>
        <w:ind w:firstLine="39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481BA2" w:rsidRPr="00DD0238" w:rsidRDefault="00481BA2" w:rsidP="00DD02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D0238">
        <w:rPr>
          <w:rFonts w:eastAsia="Times New Roman" w:cstheme="minorHAnsi"/>
          <w:sz w:val="24"/>
          <w:szCs w:val="24"/>
          <w:lang w:eastAsia="ru-RU"/>
        </w:rPr>
        <w:t> </w:t>
      </w:r>
    </w:p>
    <w:p w:rsidR="00FC3FA5" w:rsidRPr="00DD0238" w:rsidRDefault="00FC3FA5" w:rsidP="00DD0238">
      <w:pPr>
        <w:rPr>
          <w:rFonts w:cstheme="minorHAnsi"/>
          <w:sz w:val="24"/>
          <w:szCs w:val="24"/>
        </w:rPr>
      </w:pPr>
    </w:p>
    <w:sectPr w:rsidR="00FC3FA5" w:rsidRPr="00DD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C46"/>
    <w:multiLevelType w:val="multilevel"/>
    <w:tmpl w:val="C252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065CE"/>
    <w:multiLevelType w:val="multilevel"/>
    <w:tmpl w:val="B75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833D1"/>
    <w:multiLevelType w:val="multilevel"/>
    <w:tmpl w:val="413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76909"/>
    <w:multiLevelType w:val="multilevel"/>
    <w:tmpl w:val="AE22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FF34E4"/>
    <w:multiLevelType w:val="multilevel"/>
    <w:tmpl w:val="93B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657D66"/>
    <w:multiLevelType w:val="multilevel"/>
    <w:tmpl w:val="1724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B49AA"/>
    <w:multiLevelType w:val="multilevel"/>
    <w:tmpl w:val="962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126473"/>
    <w:multiLevelType w:val="multilevel"/>
    <w:tmpl w:val="DCF2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D6473B"/>
    <w:multiLevelType w:val="multilevel"/>
    <w:tmpl w:val="B256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CF5889"/>
    <w:multiLevelType w:val="multilevel"/>
    <w:tmpl w:val="89D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E92C4F"/>
    <w:multiLevelType w:val="multilevel"/>
    <w:tmpl w:val="094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935543"/>
    <w:multiLevelType w:val="multilevel"/>
    <w:tmpl w:val="725E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DB502A"/>
    <w:multiLevelType w:val="multilevel"/>
    <w:tmpl w:val="359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713B08"/>
    <w:multiLevelType w:val="multilevel"/>
    <w:tmpl w:val="9EE8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DF3B1B"/>
    <w:multiLevelType w:val="multilevel"/>
    <w:tmpl w:val="8708A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54D59"/>
    <w:multiLevelType w:val="multilevel"/>
    <w:tmpl w:val="2908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B523C8"/>
    <w:multiLevelType w:val="multilevel"/>
    <w:tmpl w:val="E1BE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76494D"/>
    <w:multiLevelType w:val="multilevel"/>
    <w:tmpl w:val="C9B2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7C6CC4"/>
    <w:multiLevelType w:val="multilevel"/>
    <w:tmpl w:val="B4F6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787F88"/>
    <w:multiLevelType w:val="multilevel"/>
    <w:tmpl w:val="C83A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982758"/>
    <w:multiLevelType w:val="multilevel"/>
    <w:tmpl w:val="2C1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61610D"/>
    <w:multiLevelType w:val="multilevel"/>
    <w:tmpl w:val="12C8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9F44FD"/>
    <w:multiLevelType w:val="multilevel"/>
    <w:tmpl w:val="B2AC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C04760"/>
    <w:multiLevelType w:val="multilevel"/>
    <w:tmpl w:val="ECF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21832"/>
    <w:multiLevelType w:val="multilevel"/>
    <w:tmpl w:val="EFD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CB4BB3"/>
    <w:multiLevelType w:val="multilevel"/>
    <w:tmpl w:val="9830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0570BD"/>
    <w:multiLevelType w:val="multilevel"/>
    <w:tmpl w:val="827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53671E"/>
    <w:multiLevelType w:val="multilevel"/>
    <w:tmpl w:val="4C1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D3068B"/>
    <w:multiLevelType w:val="multilevel"/>
    <w:tmpl w:val="5E3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FE6BCB"/>
    <w:multiLevelType w:val="multilevel"/>
    <w:tmpl w:val="55E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C96733"/>
    <w:multiLevelType w:val="multilevel"/>
    <w:tmpl w:val="AE1A8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C1E30"/>
    <w:multiLevelType w:val="multilevel"/>
    <w:tmpl w:val="9A240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F311E1"/>
    <w:multiLevelType w:val="multilevel"/>
    <w:tmpl w:val="56CE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4D06CC"/>
    <w:multiLevelType w:val="multilevel"/>
    <w:tmpl w:val="E8B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3A6D72"/>
    <w:multiLevelType w:val="multilevel"/>
    <w:tmpl w:val="0B5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32"/>
  </w:num>
  <w:num w:numId="5">
    <w:abstractNumId w:val="26"/>
  </w:num>
  <w:num w:numId="6">
    <w:abstractNumId w:val="25"/>
  </w:num>
  <w:num w:numId="7">
    <w:abstractNumId w:val="33"/>
  </w:num>
  <w:num w:numId="8">
    <w:abstractNumId w:val="15"/>
  </w:num>
  <w:num w:numId="9">
    <w:abstractNumId w:val="2"/>
  </w:num>
  <w:num w:numId="10">
    <w:abstractNumId w:val="28"/>
  </w:num>
  <w:num w:numId="11">
    <w:abstractNumId w:val="29"/>
  </w:num>
  <w:num w:numId="12">
    <w:abstractNumId w:val="4"/>
  </w:num>
  <w:num w:numId="13">
    <w:abstractNumId w:val="11"/>
  </w:num>
  <w:num w:numId="14">
    <w:abstractNumId w:val="17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23"/>
  </w:num>
  <w:num w:numId="20">
    <w:abstractNumId w:val="14"/>
  </w:num>
  <w:num w:numId="21">
    <w:abstractNumId w:val="5"/>
  </w:num>
  <w:num w:numId="22">
    <w:abstractNumId w:val="31"/>
  </w:num>
  <w:num w:numId="23">
    <w:abstractNumId w:val="30"/>
  </w:num>
  <w:num w:numId="24">
    <w:abstractNumId w:val="13"/>
  </w:num>
  <w:num w:numId="25">
    <w:abstractNumId w:val="27"/>
  </w:num>
  <w:num w:numId="26">
    <w:abstractNumId w:val="6"/>
  </w:num>
  <w:num w:numId="27">
    <w:abstractNumId w:val="20"/>
  </w:num>
  <w:num w:numId="28">
    <w:abstractNumId w:val="8"/>
  </w:num>
  <w:num w:numId="29">
    <w:abstractNumId w:val="22"/>
  </w:num>
  <w:num w:numId="30">
    <w:abstractNumId w:val="1"/>
  </w:num>
  <w:num w:numId="31">
    <w:abstractNumId w:val="16"/>
  </w:num>
  <w:num w:numId="32">
    <w:abstractNumId w:val="34"/>
  </w:num>
  <w:num w:numId="33">
    <w:abstractNumId w:val="0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4F"/>
    <w:rsid w:val="00386439"/>
    <w:rsid w:val="00481BA2"/>
    <w:rsid w:val="00575E1C"/>
    <w:rsid w:val="00BA0503"/>
    <w:rsid w:val="00BB4B4F"/>
    <w:rsid w:val="00BE6EE4"/>
    <w:rsid w:val="00DD0238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348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80abucjiibhv9a.xn--p1ai/%D0%B4%D0%BE%D0%BA%D1%83%D0%BC%D0%B5%D0%BD%D1%82%D1%8B/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6F2B-BEC4-470C-9092-0AC46198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2021-08-31T20:06:00Z</dcterms:created>
  <dcterms:modified xsi:type="dcterms:W3CDTF">2021-09-02T22:17:00Z</dcterms:modified>
</cp:coreProperties>
</file>